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16FC8" w:rsidRDefault="00216FC8" w:rsidP="00216FC8">
      <w:pPr>
        <w:spacing w:line="360" w:lineRule="auto"/>
        <w:jc w:val="center"/>
        <w:rPr>
          <w:bCs/>
        </w:rPr>
      </w:pPr>
      <w:r>
        <w:rPr>
          <w:b/>
        </w:rPr>
        <w:t>Apéndice G. .</w:t>
      </w:r>
      <w:r>
        <w:rPr>
          <w:bCs/>
        </w:rPr>
        <w:t xml:space="preserve"> Aplicación lista de verificación de despilfarros </w:t>
      </w:r>
      <w:r w:rsidRPr="00667CDC">
        <w:rPr>
          <w:bCs/>
        </w:rPr>
        <w:t>en DOTAHERLOGO</w:t>
      </w:r>
      <w:r>
        <w:rPr>
          <w:bCs/>
        </w:rPr>
        <w:t>.</w:t>
      </w:r>
    </w:p>
    <w:p w:rsidR="00216FC8" w:rsidRDefault="00216FC8" w:rsidP="00216FC8">
      <w:pPr>
        <w:spacing w:line="360" w:lineRule="auto"/>
        <w:jc w:val="center"/>
        <w:rPr>
          <w:bCs/>
        </w:rPr>
      </w:pPr>
    </w:p>
    <w:tbl>
      <w:tblPr>
        <w:tblW w:w="9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5780"/>
        <w:gridCol w:w="1300"/>
        <w:gridCol w:w="1300"/>
      </w:tblGrid>
      <w:tr w:rsidR="00216FC8" w:rsidTr="00216FC8">
        <w:trPr>
          <w:trHeight w:val="1060"/>
        </w:trPr>
        <w:tc>
          <w:tcPr>
            <w:tcW w:w="71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8EA9DB"/>
            <w:noWrap/>
            <w:vAlign w:val="center"/>
            <w:hideMark/>
          </w:tcPr>
          <w:p w:rsidR="00216FC8" w:rsidRDefault="00216FC8" w:rsidP="00216FC8">
            <w:pPr>
              <w:jc w:val="center"/>
              <w:rPr>
                <w:color w:val="000000"/>
                <w:sz w:val="40"/>
                <w:szCs w:val="40"/>
              </w:rPr>
            </w:pPr>
            <w:r>
              <w:rPr>
                <w:color w:val="000000"/>
                <w:sz w:val="40"/>
                <w:szCs w:val="40"/>
              </w:rPr>
              <w:t xml:space="preserve">Lista de chequeo despilfarros </w:t>
            </w: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EA9DB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30A60FC">
                  <wp:simplePos x="0" y="0"/>
                  <wp:positionH relativeFrom="column">
                    <wp:posOffset>-429895</wp:posOffset>
                  </wp:positionH>
                  <wp:positionV relativeFrom="paragraph">
                    <wp:posOffset>-340360</wp:posOffset>
                  </wp:positionV>
                  <wp:extent cx="1844040" cy="329565"/>
                  <wp:effectExtent l="0" t="0" r="0" b="635"/>
                  <wp:wrapNone/>
                  <wp:docPr id="2" name="2 Image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D766839-3D01-2C4C-826A-543BE80030D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 Imagen">
                            <a:extLst>
                              <a:ext uri="{FF2B5EF4-FFF2-40B4-BE49-F238E27FC236}">
                                <a16:creationId xmlns:a16="http://schemas.microsoft.com/office/drawing/2014/main" id="{BD766839-3D01-2C4C-826A-543BE80030D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4040" cy="32956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EA9DB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TIPO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8EA9DB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PREGUNTA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EA9DB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EXISTE/SN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9DB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MAGNITUD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HOMBRE 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¿Existen desplazamientos constantes para traer herramientas o materiales?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¿Es usual la búsqueda de herramientas en el puesto de trabajo?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¿Los operarios tienen tiempos inactivos por demoras en operaciones anteriores?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16FC8" w:rsidTr="00216FC8">
        <w:trPr>
          <w:trHeight w:val="70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¿Existen observaciones por parte de los trabajadores cuando trabajan con maquinas automáticas?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16FC8" w:rsidTr="00216FC8">
        <w:trPr>
          <w:trHeight w:val="36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¿Los operarios realizan inspecciones constantemente?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MÁQUINAS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¿Existen grandes máquinas que hacen obligatorio el trabajo por lotes?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¿Existen máquinas en mal estado?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¿Existen máquinas de poco uso?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¿Existen transportadores automáticos?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216FC8" w:rsidTr="00216FC8">
        <w:trPr>
          <w:trHeight w:val="70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¿Se presencia ausencia de programas de mantenimiento en las máquinas?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216FC8" w:rsidTr="00216FC8">
        <w:trPr>
          <w:trHeight w:val="70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¿La ubicación de las máquinas dificulta el flujo de recorrido de los productos?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MATERIALES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 exceso de inventario de materia prima?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¿Existen materias primas costosas que pueden ser remplazadas?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 materia prima que no agregue valor al producto?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216FC8" w:rsidTr="00216FC8">
        <w:trPr>
          <w:trHeight w:val="36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¿Hay exceso de sobrantes o residuos de materia prima?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16FC8" w:rsidTr="00216FC8">
        <w:trPr>
          <w:trHeight w:val="70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¿Materiales que no hacen parte del producto final son usados en exceso?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MÉTODO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¿Existen muchos desplazamientos del producto hasta llegar al cliente final?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¿Es erronea la forma en que se ha diseñado el proceso?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¿La producción se realiza en grandes lotes?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 inventario excesivo de PP?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 inventario excesivo de PT?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¿Existe inventario de materia prima obsoleta?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216FC8" w:rsidTr="00216FC8">
        <w:trPr>
          <w:trHeight w:val="36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¿Se presta comunicación interna ineficiente?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216FC8" w:rsidTr="00216FC8">
        <w:trPr>
          <w:trHeight w:val="36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¿El proceso de recolección de residuos es inadecuado?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DIRECCIÓN 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¿Se presentan reuniones improductivas?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¿Los turnos dobles y horas extras generan fatiga excesiva y provocan errores en los trabajadores?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16FC8" w:rsidTr="00216FC8">
        <w:trPr>
          <w:trHeight w:val="70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¿El salario es injusto y mantiene insatisfechos a los trabajadores?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216FC8" w:rsidTr="00216FC8">
        <w:trPr>
          <w:trHeight w:val="70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¿Las quejas y reclamos de los clientes son atendidas y generan acciones de mejora en la organización?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CALIDAD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¿Se generan productos defectuosos regularmente?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¿se genera ispección del producto al final del proceso?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216FC8" w:rsidTr="00216FC8">
        <w:trPr>
          <w:trHeight w:val="70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¿Las máquinas y materias primas son de dudosa calidad?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216FC8" w:rsidTr="00216FC8">
        <w:trPr>
          <w:trHeight w:val="36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¿se reprocesan productos con regularidad?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B4C6E7"/>
            <w:noWrap/>
            <w:vAlign w:val="center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SEGURIDAD</w:t>
            </w:r>
          </w:p>
        </w:tc>
        <w:tc>
          <w:tcPr>
            <w:tcW w:w="5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¿Se presentan riesgos que atenten contra la salud de los operarios?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16FC8" w:rsidTr="00216FC8">
        <w:trPr>
          <w:trHeight w:val="34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¿Los extintores están ubicados en un lugar poco visible?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¿Hay usencia de zonas demarcadas para procesos con alto nivel de riesgo?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216FC8" w:rsidTr="00216FC8">
        <w:trPr>
          <w:trHeight w:val="68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¿Hace falta dotación para el personal de planta necesario para su protección?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216FC8" w:rsidTr="00216FC8">
        <w:trPr>
          <w:trHeight w:val="70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¿Hay ausencia de salidas de emergencia atendiendo alguna eventualidad?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216FC8" w:rsidTr="00216FC8">
        <w:trPr>
          <w:trHeight w:val="700"/>
        </w:trPr>
        <w:tc>
          <w:tcPr>
            <w:tcW w:w="1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FC8" w:rsidRDefault="00216FC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¿Las condiciones físicas, ambientales, luminosas y sonoras de la planta son las adecuadas?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6FC8" w:rsidRDefault="00216F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216FC8" w:rsidRDefault="00216FC8" w:rsidP="00216FC8">
      <w:pPr>
        <w:spacing w:line="360" w:lineRule="auto"/>
        <w:jc w:val="center"/>
        <w:rPr>
          <w:b/>
        </w:rPr>
      </w:pPr>
    </w:p>
    <w:p w:rsidR="00FC7240" w:rsidRDefault="00FC7240"/>
    <w:sectPr w:rsidR="00FC7240" w:rsidSect="00457D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C8"/>
    <w:rsid w:val="00216FC8"/>
    <w:rsid w:val="003E54CA"/>
    <w:rsid w:val="00457D62"/>
    <w:rsid w:val="00922500"/>
    <w:rsid w:val="00AC2A65"/>
    <w:rsid w:val="00CE57AE"/>
    <w:rsid w:val="00FC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03E94"/>
  <w15:chartTrackingRefBased/>
  <w15:docId w15:val="{8266CBD5-D22E-9445-B550-365BC4CB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FC8"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0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JIMENEZ</dc:creator>
  <cp:keywords/>
  <dc:description/>
  <cp:lastModifiedBy>PAULA JIMENEZ</cp:lastModifiedBy>
  <cp:revision>1</cp:revision>
  <dcterms:created xsi:type="dcterms:W3CDTF">2021-01-19T17:45:00Z</dcterms:created>
  <dcterms:modified xsi:type="dcterms:W3CDTF">2021-01-19T17:48:00Z</dcterms:modified>
</cp:coreProperties>
</file>